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303D06" w:rsidRPr="00FE22BC" w14:paraId="531D878E" w14:textId="77777777" w:rsidTr="00F54E4B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E3E038" w14:textId="45935A43" w:rsidR="00303D06" w:rsidRPr="00FE22BC" w:rsidRDefault="00303D06" w:rsidP="00F54E4B">
            <w:pPr>
              <w:pStyle w:val="ac"/>
            </w:pPr>
          </w:p>
        </w:tc>
      </w:tr>
      <w:tr w:rsidR="00303D06" w:rsidRPr="00FE22BC" w14:paraId="59C94AA2" w14:textId="77777777" w:rsidTr="00F54E4B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629CE" w14:textId="77777777" w:rsidR="00303D06" w:rsidRPr="00FE22BC" w:rsidRDefault="00303D06" w:rsidP="00F54E4B">
            <w:pPr>
              <w:pStyle w:val="ac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87CC" w14:textId="77777777" w:rsidR="00303D06" w:rsidRPr="00FE22BC" w:rsidRDefault="00303D06" w:rsidP="00F54E4B">
            <w:pPr>
              <w:pStyle w:val="ac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A0C6D48" w14:textId="77777777" w:rsidR="00303D06" w:rsidRPr="00FE22BC" w:rsidRDefault="00303D06" w:rsidP="00F54E4B">
            <w:pPr>
              <w:pStyle w:val="ac"/>
            </w:pPr>
          </w:p>
        </w:tc>
      </w:tr>
      <w:tr w:rsidR="00303D06" w14:paraId="6130A97B" w14:textId="77777777" w:rsidTr="00F54E4B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FCC6" w14:textId="77777777" w:rsidR="00303D06" w:rsidRDefault="00303D06" w:rsidP="00F54E4B">
            <w:pPr>
              <w:pStyle w:val="ac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DFC30" w14:textId="77777777" w:rsidR="00303D06" w:rsidRDefault="00303D06" w:rsidP="00F54E4B">
            <w:pPr>
              <w:pStyle w:val="ac"/>
            </w:pPr>
          </w:p>
        </w:tc>
      </w:tr>
    </w:tbl>
    <w:p w14:paraId="22E2D10A" w14:textId="40FA919C" w:rsidR="00EB1555" w:rsidRDefault="00F26DDD" w:rsidP="000E40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47A">
        <w:rPr>
          <w:noProof/>
          <w:sz w:val="28"/>
          <w:lang w:eastAsia="ru-RU"/>
        </w:rPr>
        <w:drawing>
          <wp:anchor distT="0" distB="0" distL="114300" distR="114300" simplePos="0" relativeHeight="251663360" behindDoc="1" locked="0" layoutInCell="1" allowOverlap="1" wp14:anchorId="26D26892" wp14:editId="78800765">
            <wp:simplePos x="0" y="0"/>
            <wp:positionH relativeFrom="column">
              <wp:posOffset>-895350</wp:posOffset>
            </wp:positionH>
            <wp:positionV relativeFrom="page">
              <wp:posOffset>10160</wp:posOffset>
            </wp:positionV>
            <wp:extent cx="3962400" cy="3962400"/>
            <wp:effectExtent l="0" t="0" r="0" b="0"/>
            <wp:wrapNone/>
            <wp:docPr id="2" name="Рисунок 2" descr="C:\Users\0334\Documents\Blanki web 2\Blanki web новое\Blanki web\Zam 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34\Documents\Blanki web 2\Blanki web новое\Blanki web\Zam m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3D06" w:rsidRPr="009455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3A8FDBE" wp14:editId="1BF8F34F">
                <wp:simplePos x="0" y="0"/>
                <wp:positionH relativeFrom="column">
                  <wp:posOffset>3358515</wp:posOffset>
                </wp:positionH>
                <wp:positionV relativeFrom="paragraph">
                  <wp:posOffset>-2282825</wp:posOffset>
                </wp:positionV>
                <wp:extent cx="2876550" cy="1404620"/>
                <wp:effectExtent l="0" t="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D664A" w14:textId="77777777" w:rsidR="006D1E8E" w:rsidRDefault="00742526" w:rsidP="006D1E8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Министерство здравоохранения Российской Федерации</w:t>
                            </w:r>
                          </w:p>
                          <w:p w14:paraId="42E9FDF9" w14:textId="77777777" w:rsidR="00742526" w:rsidRDefault="00742526" w:rsidP="006D1E8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5C1122D" w14:textId="77777777" w:rsidR="00742526" w:rsidRDefault="00742526" w:rsidP="0074252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Федеральное медико-биологическое агентство</w:t>
                            </w:r>
                          </w:p>
                          <w:p w14:paraId="7AE2FE38" w14:textId="77777777" w:rsidR="00742526" w:rsidRDefault="00742526" w:rsidP="0074252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DD1C506" w14:textId="77777777" w:rsidR="006D1E8E" w:rsidRPr="006D1E8E" w:rsidRDefault="006D1E8E" w:rsidP="006D1E8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Финансовые органы субъектов Российской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A8FDB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4.45pt;margin-top:-179.75pt;width:226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" stroked="f">
                <v:textbox style="mso-fit-shape-to-text:t">
                  <w:txbxContent>
                    <w:p w14:paraId="401D664A" w14:textId="77777777" w:rsidR="006D1E8E" w:rsidRDefault="00742526" w:rsidP="006D1E8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Министерство здравоохранения Российской Федерации</w:t>
                      </w:r>
                    </w:p>
                    <w:p w14:paraId="42E9FDF9" w14:textId="77777777" w:rsidR="00742526" w:rsidRDefault="00742526" w:rsidP="006D1E8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5C1122D" w14:textId="77777777" w:rsidR="00742526" w:rsidRDefault="00742526" w:rsidP="0074252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Федеральное медико-биологическое агентство</w:t>
                      </w:r>
                    </w:p>
                    <w:p w14:paraId="7AE2FE38" w14:textId="77777777" w:rsidR="00742526" w:rsidRDefault="00742526" w:rsidP="0074252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DD1C506" w14:textId="77777777" w:rsidR="006D1E8E" w:rsidRPr="006D1E8E" w:rsidRDefault="006D1E8E" w:rsidP="006D1E8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Финансовые органы субъектов Российской Федерации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A420C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44C942" w14:textId="77777777" w:rsidR="006D1E8E" w:rsidRDefault="003F55A2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55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0B7F08" wp14:editId="6A152182">
                <wp:simplePos x="0" y="0"/>
                <wp:positionH relativeFrom="column">
                  <wp:posOffset>-60960</wp:posOffset>
                </wp:positionH>
                <wp:positionV relativeFrom="paragraph">
                  <wp:posOffset>130810</wp:posOffset>
                </wp:positionV>
                <wp:extent cx="2876550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F72CD" w14:textId="77777777" w:rsidR="00945554" w:rsidRPr="00945554" w:rsidRDefault="00945554" w:rsidP="0094555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9455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особенностях отражения в бюджетном (бухгалтерском) учете лекарственных препаратов и медицинских материалов, полученных в рамках централизованного снабжения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E0B7F08" id="_x0000_s1027" type="#_x0000_t202" style="position:absolute;margin-left:-4.8pt;margin-top:10.3pt;width:22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" stroked="f">
                <v:textbox style="mso-fit-shape-to-text:t">
                  <w:txbxContent>
                    <w:p w14:paraId="107F72CD" w14:textId="77777777" w:rsidR="00945554" w:rsidRPr="00945554" w:rsidRDefault="00945554" w:rsidP="0094555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 w:rsidRPr="0094555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 особенностях отражения в бюджетном (бухгалтерском) учете лекарственных препаратов и медицинских материалов, полученных в рамках централизованного снабжения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E9CF68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C687E0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574D9B" w14:textId="77777777" w:rsidR="006D1E8E" w:rsidRDefault="006D1E8E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48F3C0" w14:textId="77777777" w:rsidR="00303D06" w:rsidRDefault="00303D06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BBC851" w14:textId="787DD628" w:rsidR="00303D06" w:rsidRDefault="00303D06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8DBC83" w14:textId="744FCA1C" w:rsidR="00925D72" w:rsidRDefault="00925D72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C0E58E" w14:textId="52748B35" w:rsidR="003F712D" w:rsidRDefault="003F712D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0D436C" w14:textId="77777777" w:rsidR="004600DC" w:rsidRDefault="004600DC" w:rsidP="001551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23F89B" w14:textId="4AFDAC36" w:rsidR="00DE5F15" w:rsidRDefault="00DE5F15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 в целях обеспечения единого подхода отражения</w:t>
      </w:r>
      <w:r w:rsidRPr="00F56C20">
        <w:rPr>
          <w:rFonts w:ascii="Times New Roman" w:hAnsi="Times New Roman" w:cs="Times New Roman"/>
          <w:sz w:val="28"/>
          <w:szCs w:val="28"/>
        </w:rPr>
        <w:t xml:space="preserve"> в бюджетном </w:t>
      </w:r>
      <w:r w:rsidR="0006014D" w:rsidRPr="00F56C20">
        <w:rPr>
          <w:rFonts w:ascii="Times New Roman" w:hAnsi="Times New Roman" w:cs="Times New Roman"/>
          <w:sz w:val="28"/>
          <w:szCs w:val="28"/>
        </w:rPr>
        <w:t xml:space="preserve">учете </w:t>
      </w:r>
      <w:r w:rsidRPr="00F56C20">
        <w:rPr>
          <w:rFonts w:ascii="Times New Roman" w:hAnsi="Times New Roman" w:cs="Times New Roman"/>
          <w:sz w:val="28"/>
          <w:szCs w:val="28"/>
        </w:rPr>
        <w:t>(бухгалтерском</w:t>
      </w:r>
      <w:r w:rsidR="0006014D">
        <w:rPr>
          <w:rFonts w:ascii="Times New Roman" w:hAnsi="Times New Roman" w:cs="Times New Roman"/>
          <w:sz w:val="28"/>
          <w:szCs w:val="28"/>
        </w:rPr>
        <w:t xml:space="preserve"> учете бюджетных (автономных) учреждений</w:t>
      </w:r>
      <w:r w:rsidRPr="00F56C2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операций по принятию к учету </w:t>
      </w:r>
      <w:r w:rsidRPr="00F56C20">
        <w:rPr>
          <w:rFonts w:ascii="Times New Roman" w:hAnsi="Times New Roman" w:cs="Times New Roman"/>
          <w:sz w:val="28"/>
          <w:szCs w:val="28"/>
        </w:rPr>
        <w:t>лекарственных препаратов</w:t>
      </w:r>
      <w:r>
        <w:rPr>
          <w:rFonts w:ascii="Times New Roman" w:hAnsi="Times New Roman" w:cs="Times New Roman"/>
          <w:sz w:val="28"/>
          <w:szCs w:val="28"/>
        </w:rPr>
        <w:t xml:space="preserve">, полученных в рамках централизованного снабжения, </w:t>
      </w:r>
      <w:r w:rsidR="00B43931">
        <w:rPr>
          <w:rFonts w:ascii="Times New Roman" w:hAnsi="Times New Roman" w:cs="Times New Roman"/>
          <w:sz w:val="28"/>
          <w:szCs w:val="28"/>
        </w:rPr>
        <w:t>по результатам проведенн</w:t>
      </w:r>
      <w:r w:rsidR="000B49B4">
        <w:rPr>
          <w:rFonts w:ascii="Times New Roman" w:hAnsi="Times New Roman" w:cs="Times New Roman"/>
          <w:sz w:val="28"/>
          <w:szCs w:val="28"/>
        </w:rPr>
        <w:t>ого</w:t>
      </w:r>
      <w:r w:rsidR="00B43931">
        <w:rPr>
          <w:rFonts w:ascii="Times New Roman" w:hAnsi="Times New Roman" w:cs="Times New Roman"/>
          <w:sz w:val="28"/>
          <w:szCs w:val="28"/>
        </w:rPr>
        <w:t xml:space="preserve"> </w:t>
      </w:r>
      <w:r w:rsidR="0006014D">
        <w:rPr>
          <w:rFonts w:ascii="Times New Roman" w:hAnsi="Times New Roman" w:cs="Times New Roman"/>
          <w:sz w:val="28"/>
          <w:szCs w:val="28"/>
        </w:rPr>
        <w:t>6 ноября</w:t>
      </w:r>
      <w:r w:rsidR="0006014D" w:rsidRPr="00B43931">
        <w:rPr>
          <w:rFonts w:ascii="Times New Roman" w:hAnsi="Times New Roman" w:cs="Times New Roman"/>
          <w:sz w:val="28"/>
          <w:szCs w:val="28"/>
        </w:rPr>
        <w:t xml:space="preserve"> </w:t>
      </w:r>
      <w:r w:rsidR="0006014D">
        <w:rPr>
          <w:rFonts w:ascii="Times New Roman" w:hAnsi="Times New Roman" w:cs="Times New Roman"/>
          <w:sz w:val="28"/>
          <w:szCs w:val="28"/>
        </w:rPr>
        <w:t xml:space="preserve">2025 г. в г. Пермь </w:t>
      </w:r>
      <w:r w:rsidR="00B43931" w:rsidRPr="00B43931">
        <w:rPr>
          <w:rFonts w:ascii="Times New Roman" w:hAnsi="Times New Roman" w:cs="Times New Roman"/>
          <w:sz w:val="28"/>
          <w:szCs w:val="28"/>
        </w:rPr>
        <w:t>совместн</w:t>
      </w:r>
      <w:r w:rsidR="000B49B4">
        <w:rPr>
          <w:rFonts w:ascii="Times New Roman" w:hAnsi="Times New Roman" w:cs="Times New Roman"/>
          <w:sz w:val="28"/>
          <w:szCs w:val="28"/>
        </w:rPr>
        <w:t>ого</w:t>
      </w:r>
      <w:r w:rsidR="00B43931" w:rsidRPr="00B43931">
        <w:rPr>
          <w:rFonts w:ascii="Times New Roman" w:hAnsi="Times New Roman" w:cs="Times New Roman"/>
          <w:sz w:val="28"/>
          <w:szCs w:val="28"/>
        </w:rPr>
        <w:t xml:space="preserve"> </w:t>
      </w:r>
      <w:r w:rsidR="0006014D">
        <w:rPr>
          <w:rFonts w:ascii="Times New Roman" w:hAnsi="Times New Roman" w:cs="Times New Roman"/>
          <w:sz w:val="28"/>
          <w:szCs w:val="28"/>
        </w:rPr>
        <w:t>обсуждени</w:t>
      </w:r>
      <w:r w:rsidR="000B49B4">
        <w:rPr>
          <w:rFonts w:ascii="Times New Roman" w:hAnsi="Times New Roman" w:cs="Times New Roman"/>
          <w:sz w:val="28"/>
          <w:szCs w:val="28"/>
        </w:rPr>
        <w:t>я</w:t>
      </w:r>
      <w:r w:rsidR="0006014D">
        <w:rPr>
          <w:rFonts w:ascii="Times New Roman" w:hAnsi="Times New Roman" w:cs="Times New Roman"/>
          <w:sz w:val="28"/>
          <w:szCs w:val="28"/>
        </w:rPr>
        <w:t xml:space="preserve"> экспертов Совета по стандартам бухгалтерского учета государственных финансов</w:t>
      </w:r>
      <w:r w:rsidR="00B43931">
        <w:rPr>
          <w:rFonts w:ascii="Times New Roman" w:hAnsi="Times New Roman" w:cs="Times New Roman"/>
          <w:sz w:val="28"/>
          <w:szCs w:val="28"/>
        </w:rPr>
        <w:t xml:space="preserve">, </w:t>
      </w:r>
      <w:r w:rsidR="0006014D">
        <w:rPr>
          <w:rFonts w:ascii="Times New Roman" w:hAnsi="Times New Roman" w:cs="Times New Roman"/>
          <w:sz w:val="28"/>
          <w:szCs w:val="28"/>
        </w:rPr>
        <w:t>М</w:t>
      </w:r>
      <w:r w:rsidR="00B43931" w:rsidRPr="00B43931">
        <w:rPr>
          <w:rFonts w:ascii="Times New Roman" w:hAnsi="Times New Roman" w:cs="Times New Roman"/>
          <w:sz w:val="28"/>
          <w:szCs w:val="28"/>
        </w:rPr>
        <w:t>етодическ</w:t>
      </w:r>
      <w:r w:rsidR="0006014D">
        <w:rPr>
          <w:rFonts w:ascii="Times New Roman" w:hAnsi="Times New Roman" w:cs="Times New Roman"/>
          <w:sz w:val="28"/>
          <w:szCs w:val="28"/>
        </w:rPr>
        <w:t>ого</w:t>
      </w:r>
      <w:r w:rsidR="00B43931" w:rsidRPr="00B43931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06014D">
        <w:rPr>
          <w:rFonts w:ascii="Times New Roman" w:hAnsi="Times New Roman" w:cs="Times New Roman"/>
          <w:sz w:val="28"/>
          <w:szCs w:val="28"/>
        </w:rPr>
        <w:t>а</w:t>
      </w:r>
      <w:r w:rsidR="00B43931" w:rsidRPr="00B43931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</w:t>
      </w:r>
      <w:r w:rsidR="0006014D">
        <w:rPr>
          <w:rFonts w:ascii="Times New Roman" w:hAnsi="Times New Roman" w:cs="Times New Roman"/>
          <w:sz w:val="28"/>
          <w:szCs w:val="28"/>
        </w:rPr>
        <w:t>,</w:t>
      </w:r>
      <w:r w:rsidR="00B43931" w:rsidRPr="00B43931">
        <w:rPr>
          <w:rFonts w:ascii="Times New Roman" w:hAnsi="Times New Roman" w:cs="Times New Roman"/>
          <w:sz w:val="28"/>
          <w:szCs w:val="28"/>
        </w:rPr>
        <w:t xml:space="preserve"> </w:t>
      </w:r>
      <w:r w:rsidR="0006014D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Пермского края, представителей </w:t>
      </w:r>
      <w:r w:rsidR="0006014D" w:rsidRPr="0006014D">
        <w:rPr>
          <w:rFonts w:ascii="Times New Roman" w:hAnsi="Times New Roman" w:cs="Times New Roman"/>
          <w:sz w:val="28"/>
          <w:szCs w:val="28"/>
        </w:rPr>
        <w:t>федераль</w:t>
      </w:r>
      <w:r w:rsidR="0006014D">
        <w:rPr>
          <w:rFonts w:ascii="Times New Roman" w:hAnsi="Times New Roman" w:cs="Times New Roman"/>
          <w:sz w:val="28"/>
          <w:szCs w:val="28"/>
        </w:rPr>
        <w:t>ного</w:t>
      </w:r>
      <w:r w:rsidR="0006014D" w:rsidRPr="0006014D">
        <w:rPr>
          <w:rFonts w:ascii="Times New Roman" w:hAnsi="Times New Roman" w:cs="Times New Roman"/>
          <w:sz w:val="28"/>
          <w:szCs w:val="28"/>
        </w:rPr>
        <w:t xml:space="preserve"> казенно</w:t>
      </w:r>
      <w:r w:rsidR="0006014D">
        <w:rPr>
          <w:rFonts w:ascii="Times New Roman" w:hAnsi="Times New Roman" w:cs="Times New Roman"/>
          <w:sz w:val="28"/>
          <w:szCs w:val="28"/>
        </w:rPr>
        <w:t>го учреждения</w:t>
      </w:r>
      <w:r w:rsidR="0006014D" w:rsidRPr="0006014D">
        <w:rPr>
          <w:rFonts w:ascii="Times New Roman" w:hAnsi="Times New Roman" w:cs="Times New Roman"/>
          <w:sz w:val="28"/>
          <w:szCs w:val="28"/>
        </w:rPr>
        <w:t xml:space="preserve"> «Федеральный центр планирования и организации лекарственного обеспечения граждан»</w:t>
      </w:r>
      <w:r w:rsidR="00B43931">
        <w:rPr>
          <w:rFonts w:ascii="Times New Roman" w:hAnsi="Times New Roman" w:cs="Times New Roman"/>
          <w:sz w:val="28"/>
          <w:szCs w:val="28"/>
        </w:rPr>
        <w:t xml:space="preserve">, федеральных медицинских учреждений, </w:t>
      </w:r>
      <w:r w:rsidR="0006014D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 w:rsidR="00B43931">
        <w:rPr>
          <w:rFonts w:ascii="Times New Roman" w:hAnsi="Times New Roman" w:cs="Times New Roman"/>
          <w:sz w:val="28"/>
          <w:szCs w:val="28"/>
        </w:rPr>
        <w:t xml:space="preserve">учреждений Пермского края </w:t>
      </w:r>
      <w:r>
        <w:rPr>
          <w:rFonts w:ascii="Times New Roman" w:hAnsi="Times New Roman" w:cs="Times New Roman"/>
          <w:sz w:val="28"/>
          <w:szCs w:val="28"/>
        </w:rPr>
        <w:t>сообщает следующее.</w:t>
      </w:r>
    </w:p>
    <w:p w14:paraId="4C5DD9F6" w14:textId="426C0A51" w:rsidR="00883ADE" w:rsidRDefault="00883ADE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положениям статьи 14 Федерального закона от 21 ноября 2011 г.</w:t>
      </w:r>
      <w:r>
        <w:rPr>
          <w:rFonts w:ascii="Times New Roman" w:hAnsi="Times New Roman" w:cs="Times New Roman"/>
          <w:sz w:val="28"/>
          <w:szCs w:val="28"/>
        </w:rPr>
        <w:br/>
        <w:t>№ 323-ФЗ «Об основах охраны здоровья граждан в Российской Федерации» к полномочиям федеральных органов исполнительной власти в сфере охраны здоровья отнесено обеспечение нуждающихся лиц лекарственными препаратами для медицинского применения.</w:t>
      </w:r>
    </w:p>
    <w:p w14:paraId="0A820D7F" w14:textId="350F2893" w:rsidR="00170C28" w:rsidRDefault="00B91C52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6014D">
        <w:rPr>
          <w:rFonts w:ascii="Times New Roman" w:hAnsi="Times New Roman" w:cs="Times New Roman"/>
          <w:sz w:val="28"/>
          <w:szCs w:val="28"/>
        </w:rPr>
        <w:t>утвержденными в 2025 году постановлением Правительства Российской Федерации от 18.06.2025 №</w:t>
      </w:r>
      <w:r w:rsidR="0006014D" w:rsidRPr="00B91C52">
        <w:rPr>
          <w:rFonts w:ascii="Times New Roman" w:hAnsi="Times New Roman" w:cs="Times New Roman"/>
          <w:sz w:val="28"/>
          <w:szCs w:val="28"/>
        </w:rPr>
        <w:t xml:space="preserve"> 916</w:t>
      </w:r>
      <w:r w:rsidR="0006014D">
        <w:rPr>
          <w:rFonts w:ascii="Times New Roman" w:hAnsi="Times New Roman" w:cs="Times New Roman"/>
          <w:sz w:val="28"/>
          <w:szCs w:val="28"/>
        </w:rPr>
        <w:t xml:space="preserve"> </w:t>
      </w:r>
      <w:r w:rsidRPr="00B91C52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91C52">
        <w:rPr>
          <w:rFonts w:ascii="Times New Roman" w:hAnsi="Times New Roman" w:cs="Times New Roman"/>
          <w:sz w:val="28"/>
          <w:szCs w:val="28"/>
        </w:rPr>
        <w:t xml:space="preserve"> организации обеспечения медицинских организаций независимо от организационно-правовой формы, участвующих в реализации территориальной программы обязательного </w:t>
      </w:r>
      <w:r w:rsidRPr="00B91C52">
        <w:rPr>
          <w:rFonts w:ascii="Times New Roman" w:hAnsi="Times New Roman" w:cs="Times New Roman"/>
          <w:sz w:val="28"/>
          <w:szCs w:val="28"/>
        </w:rPr>
        <w:lastRenderedPageBreak/>
        <w:t>медицинского страхования в соответствии с законодательством об обязательном медицинском страховании, иммунобиологическими лекарственными препаратами для иммунопрофилактики в целях проведения профилактических прививок, включенных в национальный календарь профилактических прививок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00DC">
        <w:rPr>
          <w:rFonts w:ascii="Times New Roman" w:hAnsi="Times New Roman" w:cs="Times New Roman"/>
          <w:sz w:val="28"/>
          <w:szCs w:val="28"/>
        </w:rPr>
        <w:br/>
      </w:r>
      <w:r w:rsidR="001756E2">
        <w:rPr>
          <w:rFonts w:ascii="Times New Roman" w:hAnsi="Times New Roman" w:cs="Times New Roman"/>
          <w:sz w:val="28"/>
          <w:szCs w:val="28"/>
        </w:rPr>
        <w:t>(далее – Правила)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91C52">
        <w:rPr>
          <w:rFonts w:ascii="Times New Roman" w:hAnsi="Times New Roman" w:cs="Times New Roman"/>
          <w:sz w:val="28"/>
          <w:szCs w:val="28"/>
        </w:rPr>
        <w:t xml:space="preserve"> </w:t>
      </w:r>
      <w:r w:rsidR="0006014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B49B4">
        <w:rPr>
          <w:rFonts w:ascii="Times New Roman" w:hAnsi="Times New Roman" w:cs="Times New Roman"/>
          <w:sz w:val="28"/>
          <w:szCs w:val="28"/>
        </w:rPr>
        <w:t>Порядком</w:t>
      </w:r>
      <w:r w:rsidR="00F26DDD" w:rsidRPr="00F26DDD">
        <w:rPr>
          <w:rFonts w:ascii="Times New Roman" w:hAnsi="Times New Roman" w:cs="Times New Roman"/>
          <w:sz w:val="28"/>
          <w:szCs w:val="28"/>
        </w:rPr>
        <w:t xml:space="preserve"> организации обеспечения лекарственными препаратами лиц, больных гемофилией, </w:t>
      </w:r>
      <w:proofErr w:type="spellStart"/>
      <w:r w:rsidR="00F26DDD" w:rsidRPr="00F26DDD">
        <w:rPr>
          <w:rFonts w:ascii="Times New Roman" w:hAnsi="Times New Roman" w:cs="Times New Roman"/>
          <w:sz w:val="28"/>
          <w:szCs w:val="28"/>
        </w:rPr>
        <w:t>муковисцидозом</w:t>
      </w:r>
      <w:proofErr w:type="spellEnd"/>
      <w:r w:rsidR="00F26DDD" w:rsidRPr="00F26DDD">
        <w:rPr>
          <w:rFonts w:ascii="Times New Roman" w:hAnsi="Times New Roman" w:cs="Times New Roman"/>
          <w:sz w:val="28"/>
          <w:szCs w:val="28"/>
        </w:rPr>
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</w:r>
      <w:r w:rsidR="000662E7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proofErr w:type="spellStart"/>
      <w:r w:rsidR="00F26DDD" w:rsidRPr="00F26DDD">
        <w:rPr>
          <w:rFonts w:ascii="Times New Roman" w:hAnsi="Times New Roman" w:cs="Times New Roman"/>
          <w:sz w:val="28"/>
          <w:szCs w:val="28"/>
        </w:rPr>
        <w:t>гемолитико</w:t>
      </w:r>
      <w:proofErr w:type="spellEnd"/>
      <w:r w:rsidR="00F26DDD" w:rsidRPr="00F26DDD">
        <w:rPr>
          <w:rFonts w:ascii="Times New Roman" w:hAnsi="Times New Roman" w:cs="Times New Roman"/>
          <w:sz w:val="28"/>
          <w:szCs w:val="28"/>
        </w:rPr>
        <w:t xml:space="preserve">-уремическим синдромом, юношеским артритом с системным началом, </w:t>
      </w:r>
      <w:proofErr w:type="spellStart"/>
      <w:r w:rsidR="00F26DDD" w:rsidRPr="00F26DDD">
        <w:rPr>
          <w:rFonts w:ascii="Times New Roman" w:hAnsi="Times New Roman" w:cs="Times New Roman"/>
          <w:sz w:val="28"/>
          <w:szCs w:val="28"/>
        </w:rPr>
        <w:t>мукополисахаридозом</w:t>
      </w:r>
      <w:proofErr w:type="spellEnd"/>
      <w:r w:rsidR="00F26DDD" w:rsidRPr="00F26DDD">
        <w:rPr>
          <w:rFonts w:ascii="Times New Roman" w:hAnsi="Times New Roman" w:cs="Times New Roman"/>
          <w:sz w:val="28"/>
          <w:szCs w:val="28"/>
        </w:rPr>
        <w:t xml:space="preserve"> I, II и VI типов, </w:t>
      </w:r>
      <w:proofErr w:type="spellStart"/>
      <w:r w:rsidR="00F26DDD" w:rsidRPr="00F26DDD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="00F26DDD" w:rsidRPr="00F26DDD">
        <w:rPr>
          <w:rFonts w:ascii="Times New Roman" w:hAnsi="Times New Roman" w:cs="Times New Roman"/>
          <w:sz w:val="28"/>
          <w:szCs w:val="28"/>
        </w:rPr>
        <w:t xml:space="preserve"> анемией неуточненной, наследственным дефицитом факторов II (фибриногена), VII (лабильного), X (Стюарта - </w:t>
      </w:r>
      <w:proofErr w:type="spellStart"/>
      <w:r w:rsidR="00F26DDD" w:rsidRPr="00F26DDD">
        <w:rPr>
          <w:rFonts w:ascii="Times New Roman" w:hAnsi="Times New Roman" w:cs="Times New Roman"/>
          <w:sz w:val="28"/>
          <w:szCs w:val="28"/>
        </w:rPr>
        <w:t>Прауэра</w:t>
      </w:r>
      <w:proofErr w:type="spellEnd"/>
      <w:r w:rsidR="00F26DDD" w:rsidRPr="00F26DDD">
        <w:rPr>
          <w:rFonts w:ascii="Times New Roman" w:hAnsi="Times New Roman" w:cs="Times New Roman"/>
          <w:sz w:val="28"/>
          <w:szCs w:val="28"/>
        </w:rPr>
        <w:t>), лиц после трансплантации органов и (или) тканей</w:t>
      </w:r>
      <w:r w:rsidR="00F26DDD">
        <w:rPr>
          <w:rFonts w:ascii="Times New Roman" w:hAnsi="Times New Roman" w:cs="Times New Roman"/>
          <w:sz w:val="28"/>
          <w:szCs w:val="28"/>
        </w:rPr>
        <w:t>, утвержденным постановлением</w:t>
      </w:r>
      <w:r w:rsidR="00F26DDD" w:rsidRPr="00F26DDD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F26DDD">
        <w:rPr>
          <w:rFonts w:ascii="Times New Roman" w:hAnsi="Times New Roman" w:cs="Times New Roman"/>
          <w:sz w:val="28"/>
          <w:szCs w:val="28"/>
        </w:rPr>
        <w:t xml:space="preserve">ийской Федерации </w:t>
      </w:r>
      <w:r w:rsidR="000B49B4">
        <w:rPr>
          <w:rFonts w:ascii="Times New Roman" w:hAnsi="Times New Roman" w:cs="Times New Roman"/>
          <w:sz w:val="28"/>
          <w:szCs w:val="28"/>
        </w:rPr>
        <w:br/>
      </w:r>
      <w:r w:rsidR="00F26DDD">
        <w:rPr>
          <w:rFonts w:ascii="Times New Roman" w:hAnsi="Times New Roman" w:cs="Times New Roman"/>
          <w:sz w:val="28"/>
          <w:szCs w:val="28"/>
        </w:rPr>
        <w:t>от 26.11.2018 № 1416</w:t>
      </w:r>
      <w:r w:rsidR="000B49B4">
        <w:rPr>
          <w:rFonts w:ascii="Times New Roman" w:hAnsi="Times New Roman" w:cs="Times New Roman"/>
          <w:sz w:val="28"/>
          <w:szCs w:val="28"/>
        </w:rPr>
        <w:t xml:space="preserve"> (редакция от 10.06.2025)</w:t>
      </w:r>
      <w:r w:rsidR="000662E7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0B49B4">
        <w:rPr>
          <w:rFonts w:ascii="Times New Roman" w:hAnsi="Times New Roman" w:cs="Times New Roman"/>
          <w:sz w:val="28"/>
          <w:szCs w:val="28"/>
        </w:rPr>
        <w:t xml:space="preserve">, </w:t>
      </w:r>
      <w:r w:rsidR="00170C28">
        <w:rPr>
          <w:rFonts w:ascii="Times New Roman" w:hAnsi="Times New Roman" w:cs="Times New Roman"/>
          <w:sz w:val="28"/>
          <w:szCs w:val="28"/>
        </w:rPr>
        <w:t xml:space="preserve">полномочие </w:t>
      </w:r>
      <w:r w:rsidR="000662E7">
        <w:rPr>
          <w:rFonts w:ascii="Times New Roman" w:hAnsi="Times New Roman" w:cs="Times New Roman"/>
          <w:sz w:val="28"/>
          <w:szCs w:val="28"/>
        </w:rPr>
        <w:br/>
      </w:r>
      <w:r w:rsidR="00170C28">
        <w:rPr>
          <w:rFonts w:ascii="Times New Roman" w:hAnsi="Times New Roman" w:cs="Times New Roman"/>
          <w:sz w:val="28"/>
          <w:szCs w:val="28"/>
        </w:rPr>
        <w:t xml:space="preserve">по организации и проведению закупок лекарственных препаратов возложено </w:t>
      </w:r>
      <w:r w:rsidR="000662E7">
        <w:rPr>
          <w:rFonts w:ascii="Times New Roman" w:hAnsi="Times New Roman" w:cs="Times New Roman"/>
          <w:sz w:val="28"/>
          <w:szCs w:val="28"/>
        </w:rPr>
        <w:br/>
      </w:r>
      <w:r w:rsidR="00170C28">
        <w:rPr>
          <w:rFonts w:ascii="Times New Roman" w:hAnsi="Times New Roman" w:cs="Times New Roman"/>
          <w:sz w:val="28"/>
          <w:szCs w:val="28"/>
        </w:rPr>
        <w:t xml:space="preserve">на Министерство здравоохранения Российской Федерации, его подведомственное федеральное казенное учреждение «Федеральный центр планирования </w:t>
      </w:r>
      <w:r w:rsidR="000662E7">
        <w:rPr>
          <w:rFonts w:ascii="Times New Roman" w:hAnsi="Times New Roman" w:cs="Times New Roman"/>
          <w:sz w:val="28"/>
          <w:szCs w:val="28"/>
        </w:rPr>
        <w:br/>
      </w:r>
      <w:r w:rsidR="00170C28">
        <w:rPr>
          <w:rFonts w:ascii="Times New Roman" w:hAnsi="Times New Roman" w:cs="Times New Roman"/>
          <w:sz w:val="28"/>
          <w:szCs w:val="28"/>
        </w:rPr>
        <w:t xml:space="preserve">и организации лекарственного обеспечения граждан» (далее – </w:t>
      </w:r>
      <w:r w:rsidR="00EB17B3">
        <w:rPr>
          <w:rFonts w:ascii="Times New Roman" w:hAnsi="Times New Roman" w:cs="Times New Roman"/>
          <w:sz w:val="28"/>
          <w:szCs w:val="28"/>
        </w:rPr>
        <w:t>З</w:t>
      </w:r>
      <w:r w:rsidR="00170C28">
        <w:rPr>
          <w:rFonts w:ascii="Times New Roman" w:hAnsi="Times New Roman" w:cs="Times New Roman"/>
          <w:sz w:val="28"/>
          <w:szCs w:val="28"/>
        </w:rPr>
        <w:t xml:space="preserve">аказчик). </w:t>
      </w:r>
    </w:p>
    <w:p w14:paraId="51BC1E84" w14:textId="77777777" w:rsidR="000B49B4" w:rsidRDefault="000B49B4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9060C">
        <w:rPr>
          <w:rFonts w:ascii="Times New Roman" w:hAnsi="Times New Roman" w:cs="Times New Roman"/>
          <w:sz w:val="28"/>
          <w:szCs w:val="28"/>
        </w:rPr>
        <w:t xml:space="preserve"> качестве получателей медицинских препаратов</w:t>
      </w:r>
      <w:r>
        <w:rPr>
          <w:rFonts w:ascii="Times New Roman" w:hAnsi="Times New Roman" w:cs="Times New Roman"/>
          <w:sz w:val="28"/>
          <w:szCs w:val="28"/>
        </w:rPr>
        <w:t xml:space="preserve"> (далее – Грузополучатели)</w:t>
      </w:r>
      <w:r w:rsidR="00A9060C">
        <w:rPr>
          <w:rFonts w:ascii="Times New Roman" w:hAnsi="Times New Roman" w:cs="Times New Roman"/>
          <w:sz w:val="28"/>
          <w:szCs w:val="28"/>
        </w:rPr>
        <w:t xml:space="preserve"> установлены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EAE2239" w14:textId="3D0BEC84" w:rsidR="00A9060C" w:rsidRDefault="00A9060C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медицинские организации, подведомственные </w:t>
      </w:r>
      <w:r w:rsidRPr="00A9060C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9060C">
        <w:rPr>
          <w:rFonts w:ascii="Times New Roman" w:hAnsi="Times New Roman" w:cs="Times New Roman"/>
          <w:sz w:val="28"/>
          <w:szCs w:val="28"/>
        </w:rPr>
        <w:t xml:space="preserve"> здравоохранения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9060C">
        <w:rPr>
          <w:rFonts w:ascii="Times New Roman" w:hAnsi="Times New Roman" w:cs="Times New Roman"/>
          <w:sz w:val="28"/>
          <w:szCs w:val="28"/>
        </w:rPr>
        <w:t>медицинские организации, подведомственные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60C">
        <w:rPr>
          <w:rFonts w:ascii="Times New Roman" w:hAnsi="Times New Roman" w:cs="Times New Roman"/>
          <w:sz w:val="28"/>
          <w:szCs w:val="28"/>
        </w:rPr>
        <w:t>Федеральному медико-биологическому агентству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A9060C">
        <w:rPr>
          <w:rFonts w:ascii="Times New Roman" w:hAnsi="Times New Roman" w:cs="Times New Roman"/>
          <w:sz w:val="28"/>
          <w:szCs w:val="28"/>
        </w:rPr>
        <w:t>медицински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9060C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и,</w:t>
      </w:r>
      <w:r w:rsidRPr="00A9060C">
        <w:rPr>
          <w:rFonts w:ascii="Times New Roman" w:hAnsi="Times New Roman" w:cs="Times New Roman"/>
          <w:sz w:val="28"/>
          <w:szCs w:val="28"/>
        </w:rPr>
        <w:t xml:space="preserve"> расположенны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9060C">
        <w:rPr>
          <w:rFonts w:ascii="Times New Roman" w:hAnsi="Times New Roman" w:cs="Times New Roman"/>
          <w:sz w:val="28"/>
          <w:szCs w:val="28"/>
        </w:rPr>
        <w:t xml:space="preserve"> на территории соответствующего субъекта Российской Федерации, за исключением медицинских организаций, подведомственных Министерству здравоохранения Российской Федерации </w:t>
      </w:r>
      <w:r w:rsidR="000B49B4">
        <w:rPr>
          <w:rFonts w:ascii="Times New Roman" w:hAnsi="Times New Roman" w:cs="Times New Roman"/>
          <w:sz w:val="28"/>
          <w:szCs w:val="28"/>
        </w:rPr>
        <w:br/>
      </w:r>
      <w:r w:rsidRPr="00A9060C">
        <w:rPr>
          <w:rFonts w:ascii="Times New Roman" w:hAnsi="Times New Roman" w:cs="Times New Roman"/>
          <w:sz w:val="28"/>
          <w:szCs w:val="28"/>
        </w:rPr>
        <w:t>и Федеральному медико-биологическому агентству (организации-получатели исполнительных органов субъектов Российской Федерации в сфере охраны здоровья</w:t>
      </w:r>
      <w:r w:rsidR="00925D72">
        <w:rPr>
          <w:rFonts w:ascii="Times New Roman" w:hAnsi="Times New Roman" w:cs="Times New Roman"/>
          <w:sz w:val="28"/>
          <w:szCs w:val="28"/>
        </w:rPr>
        <w:t xml:space="preserve"> (далее –Уполномоченный орган</w:t>
      </w:r>
      <w:r w:rsidRPr="00A9060C">
        <w:rPr>
          <w:rFonts w:ascii="Times New Roman" w:hAnsi="Times New Roman" w:cs="Times New Roman"/>
          <w:sz w:val="28"/>
          <w:szCs w:val="28"/>
        </w:rPr>
        <w:t>)</w:t>
      </w:r>
      <w:r w:rsidR="000B49B4">
        <w:rPr>
          <w:rFonts w:ascii="Times New Roman" w:hAnsi="Times New Roman" w:cs="Times New Roman"/>
          <w:sz w:val="28"/>
          <w:szCs w:val="28"/>
        </w:rPr>
        <w:t xml:space="preserve"> (пункт 3 Правил);</w:t>
      </w:r>
    </w:p>
    <w:p w14:paraId="235A9844" w14:textId="494CC262" w:rsidR="000B49B4" w:rsidRDefault="000B49B4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9B4">
        <w:rPr>
          <w:rFonts w:ascii="Times New Roman" w:hAnsi="Times New Roman" w:cs="Times New Roman"/>
          <w:sz w:val="28"/>
          <w:szCs w:val="28"/>
        </w:rPr>
        <w:t>расположенные в субъектах Российской Федерации организации, имеющие лицензию на осуществление медицинской и (или) фармацевтической деятельности и уполномоченные на получение лекарственных препаратов</w:t>
      </w:r>
      <w:r>
        <w:rPr>
          <w:rFonts w:ascii="Times New Roman" w:hAnsi="Times New Roman" w:cs="Times New Roman"/>
          <w:sz w:val="28"/>
          <w:szCs w:val="28"/>
        </w:rPr>
        <w:t xml:space="preserve"> (пункт 5 Порядка).</w:t>
      </w:r>
    </w:p>
    <w:p w14:paraId="16350228" w14:textId="23C65132" w:rsidR="0006014D" w:rsidRPr="0006014D" w:rsidRDefault="0006014D" w:rsidP="004600D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14D">
        <w:rPr>
          <w:rFonts w:ascii="Times New Roman" w:hAnsi="Times New Roman" w:cs="Times New Roman"/>
          <w:sz w:val="28"/>
          <w:szCs w:val="28"/>
        </w:rPr>
        <w:t>Согласно пункту 9 Правил и пункт</w:t>
      </w:r>
      <w:r w:rsidR="0020050C">
        <w:rPr>
          <w:rFonts w:ascii="Times New Roman" w:hAnsi="Times New Roman" w:cs="Times New Roman"/>
          <w:sz w:val="28"/>
          <w:szCs w:val="28"/>
        </w:rPr>
        <w:t>у</w:t>
      </w:r>
      <w:r w:rsidRPr="0006014D">
        <w:rPr>
          <w:rFonts w:ascii="Times New Roman" w:hAnsi="Times New Roman" w:cs="Times New Roman"/>
          <w:sz w:val="28"/>
          <w:szCs w:val="28"/>
        </w:rPr>
        <w:t xml:space="preserve"> </w:t>
      </w:r>
      <w:r w:rsidR="00A9060C">
        <w:rPr>
          <w:rFonts w:ascii="Times New Roman" w:hAnsi="Times New Roman" w:cs="Times New Roman"/>
          <w:sz w:val="28"/>
          <w:szCs w:val="28"/>
        </w:rPr>
        <w:t>12</w:t>
      </w:r>
      <w:r w:rsidRPr="0006014D">
        <w:rPr>
          <w:rFonts w:ascii="Times New Roman" w:hAnsi="Times New Roman" w:cs="Times New Roman"/>
          <w:sz w:val="28"/>
          <w:szCs w:val="28"/>
        </w:rPr>
        <w:t xml:space="preserve"> Порядка:</w:t>
      </w:r>
    </w:p>
    <w:p w14:paraId="0AA06797" w14:textId="0D69EE9C" w:rsidR="0006014D" w:rsidRPr="0006014D" w:rsidRDefault="0006014D" w:rsidP="004600D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14D">
        <w:rPr>
          <w:rFonts w:ascii="Times New Roman" w:hAnsi="Times New Roman" w:cs="Times New Roman"/>
          <w:sz w:val="28"/>
          <w:szCs w:val="28"/>
        </w:rPr>
        <w:t>право собственности субъектов Российской Федерации на лекарственные препараты возникает на основании документов, подтверждающих факт получения лекарственных препаратов организациями-получателями исполнительных органов субъектов Российской Федерации в сфере охраны здоровья;</w:t>
      </w:r>
    </w:p>
    <w:p w14:paraId="46B2C207" w14:textId="6A033AD9" w:rsidR="0006014D" w:rsidRPr="0006014D" w:rsidRDefault="0006014D" w:rsidP="004600D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014D">
        <w:rPr>
          <w:rFonts w:ascii="Times New Roman" w:hAnsi="Times New Roman" w:cs="Times New Roman"/>
          <w:sz w:val="28"/>
          <w:szCs w:val="28"/>
        </w:rPr>
        <w:t>право владения и пользования лекарственными препаратами возникает у медицинских организаций, подведомственных Министерству здравоохранения Российской Федерации, и организаций-получателей, подведомственных Федеральному медико-биологическому агентству, на основании документов, подтверждающих факт получения лекарственных препаратов</w:t>
      </w:r>
      <w:r w:rsidR="000B49B4">
        <w:rPr>
          <w:rFonts w:ascii="Times New Roman" w:hAnsi="Times New Roman" w:cs="Times New Roman"/>
          <w:sz w:val="28"/>
          <w:szCs w:val="28"/>
        </w:rPr>
        <w:t xml:space="preserve"> (пункт 9 Правил)</w:t>
      </w:r>
      <w:r w:rsidRPr="0006014D">
        <w:rPr>
          <w:rFonts w:ascii="Times New Roman" w:hAnsi="Times New Roman" w:cs="Times New Roman"/>
          <w:sz w:val="28"/>
          <w:szCs w:val="28"/>
        </w:rPr>
        <w:t>.</w:t>
      </w:r>
    </w:p>
    <w:p w14:paraId="4B80FCA6" w14:textId="4CF05B6C" w:rsidR="00A9060C" w:rsidRDefault="000B49B4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</w:t>
      </w:r>
      <w:r w:rsidR="00A9060C">
        <w:rPr>
          <w:rFonts w:ascii="Times New Roman" w:hAnsi="Times New Roman" w:cs="Times New Roman"/>
          <w:sz w:val="28"/>
          <w:szCs w:val="28"/>
        </w:rPr>
        <w:t>что Правил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A9060C">
        <w:rPr>
          <w:rFonts w:ascii="Times New Roman" w:hAnsi="Times New Roman" w:cs="Times New Roman"/>
          <w:sz w:val="28"/>
          <w:szCs w:val="28"/>
        </w:rPr>
        <w:t xml:space="preserve">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906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3F712D">
        <w:rPr>
          <w:rFonts w:ascii="Times New Roman" w:hAnsi="Times New Roman" w:cs="Times New Roman"/>
          <w:sz w:val="28"/>
          <w:szCs w:val="28"/>
        </w:rPr>
        <w:t>установлены</w:t>
      </w:r>
      <w:r w:rsidR="00A906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="003F712D">
        <w:rPr>
          <w:rFonts w:ascii="Times New Roman" w:hAnsi="Times New Roman" w:cs="Times New Roman"/>
          <w:sz w:val="28"/>
          <w:szCs w:val="28"/>
        </w:rPr>
        <w:t>, определяющие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712D">
        <w:rPr>
          <w:rFonts w:ascii="Times New Roman" w:hAnsi="Times New Roman" w:cs="Times New Roman"/>
          <w:sz w:val="28"/>
          <w:szCs w:val="28"/>
        </w:rPr>
        <w:t>порядок</w:t>
      </w:r>
      <w:r w:rsidR="00A9060C">
        <w:rPr>
          <w:rFonts w:ascii="Times New Roman" w:hAnsi="Times New Roman" w:cs="Times New Roman"/>
          <w:sz w:val="28"/>
          <w:szCs w:val="28"/>
        </w:rPr>
        <w:t xml:space="preserve"> возникновения </w:t>
      </w:r>
      <w:r w:rsidR="00A9060C" w:rsidRPr="00A9060C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9060C" w:rsidRPr="00A9060C">
        <w:rPr>
          <w:rFonts w:ascii="Times New Roman" w:hAnsi="Times New Roman" w:cs="Times New Roman"/>
          <w:sz w:val="28"/>
          <w:szCs w:val="28"/>
        </w:rPr>
        <w:t xml:space="preserve"> владения и пользования </w:t>
      </w:r>
      <w:r w:rsidR="00A9060C" w:rsidRPr="00A9060C">
        <w:rPr>
          <w:rFonts w:ascii="Times New Roman" w:hAnsi="Times New Roman" w:cs="Times New Roman"/>
          <w:sz w:val="28"/>
          <w:szCs w:val="28"/>
        </w:rPr>
        <w:lastRenderedPageBreak/>
        <w:t>лекарственными препаратами</w:t>
      </w:r>
      <w:r w:rsidR="00B91C52" w:rsidRPr="00A9060C">
        <w:rPr>
          <w:rFonts w:ascii="Times New Roman" w:hAnsi="Times New Roman" w:cs="Times New Roman"/>
          <w:sz w:val="28"/>
          <w:szCs w:val="28"/>
        </w:rPr>
        <w:t xml:space="preserve"> </w:t>
      </w:r>
      <w:r w:rsidR="00925D72">
        <w:rPr>
          <w:rFonts w:ascii="Times New Roman" w:hAnsi="Times New Roman" w:cs="Times New Roman"/>
          <w:sz w:val="28"/>
          <w:szCs w:val="28"/>
        </w:rPr>
        <w:t xml:space="preserve">(права оперативного управления) </w:t>
      </w:r>
      <w:r w:rsidR="00A9060C">
        <w:rPr>
          <w:rFonts w:ascii="Times New Roman" w:hAnsi="Times New Roman" w:cs="Times New Roman"/>
          <w:sz w:val="28"/>
          <w:szCs w:val="28"/>
        </w:rPr>
        <w:t xml:space="preserve">у </w:t>
      </w:r>
      <w:r w:rsidR="00A9060C" w:rsidRPr="00A9060C">
        <w:rPr>
          <w:rFonts w:ascii="Times New Roman" w:hAnsi="Times New Roman" w:cs="Times New Roman"/>
          <w:sz w:val="28"/>
          <w:szCs w:val="28"/>
        </w:rPr>
        <w:t>организаци</w:t>
      </w:r>
      <w:r w:rsidR="00A9060C">
        <w:rPr>
          <w:rFonts w:ascii="Times New Roman" w:hAnsi="Times New Roman" w:cs="Times New Roman"/>
          <w:sz w:val="28"/>
          <w:szCs w:val="28"/>
        </w:rPr>
        <w:t>й</w:t>
      </w:r>
      <w:r w:rsidR="00A9060C" w:rsidRPr="00A9060C">
        <w:rPr>
          <w:rFonts w:ascii="Times New Roman" w:hAnsi="Times New Roman" w:cs="Times New Roman"/>
          <w:sz w:val="28"/>
          <w:szCs w:val="28"/>
        </w:rPr>
        <w:t>-получател</w:t>
      </w:r>
      <w:r w:rsidR="00A9060C">
        <w:rPr>
          <w:rFonts w:ascii="Times New Roman" w:hAnsi="Times New Roman" w:cs="Times New Roman"/>
          <w:sz w:val="28"/>
          <w:szCs w:val="28"/>
        </w:rPr>
        <w:t>ей</w:t>
      </w:r>
      <w:r w:rsidR="00A9060C" w:rsidRPr="00A9060C">
        <w:rPr>
          <w:rFonts w:ascii="Times New Roman" w:hAnsi="Times New Roman" w:cs="Times New Roman"/>
          <w:sz w:val="28"/>
          <w:szCs w:val="28"/>
        </w:rPr>
        <w:t xml:space="preserve"> </w:t>
      </w:r>
      <w:r w:rsidR="00925D72">
        <w:rPr>
          <w:rFonts w:ascii="Times New Roman" w:hAnsi="Times New Roman" w:cs="Times New Roman"/>
          <w:sz w:val="28"/>
          <w:szCs w:val="28"/>
        </w:rPr>
        <w:t>Уполномоченных органов</w:t>
      </w:r>
      <w:r w:rsidR="00A9060C">
        <w:rPr>
          <w:rFonts w:ascii="Times New Roman" w:hAnsi="Times New Roman" w:cs="Times New Roman"/>
          <w:sz w:val="28"/>
          <w:szCs w:val="28"/>
        </w:rPr>
        <w:t>.</w:t>
      </w:r>
    </w:p>
    <w:p w14:paraId="215945C3" w14:textId="546019C2" w:rsidR="00B91C52" w:rsidRDefault="00C81966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A9060C">
        <w:rPr>
          <w:rFonts w:ascii="Times New Roman" w:hAnsi="Times New Roman" w:cs="Times New Roman"/>
          <w:sz w:val="28"/>
          <w:szCs w:val="28"/>
        </w:rPr>
        <w:t xml:space="preserve">, основание </w:t>
      </w:r>
      <w:r w:rsidR="003F712D">
        <w:rPr>
          <w:rFonts w:ascii="Times New Roman" w:hAnsi="Times New Roman" w:cs="Times New Roman"/>
          <w:sz w:val="28"/>
          <w:szCs w:val="28"/>
        </w:rPr>
        <w:t>возникновения права</w:t>
      </w:r>
      <w:r w:rsidR="00A9060C" w:rsidRPr="00A9060C">
        <w:rPr>
          <w:rFonts w:ascii="Times New Roman" w:hAnsi="Times New Roman" w:cs="Times New Roman"/>
          <w:sz w:val="28"/>
          <w:szCs w:val="28"/>
        </w:rPr>
        <w:t xml:space="preserve"> владения </w:t>
      </w:r>
      <w:r w:rsidR="00925D72">
        <w:rPr>
          <w:rFonts w:ascii="Times New Roman" w:hAnsi="Times New Roman" w:cs="Times New Roman"/>
          <w:sz w:val="28"/>
          <w:szCs w:val="28"/>
        </w:rPr>
        <w:br/>
      </w:r>
      <w:r w:rsidR="00A9060C" w:rsidRPr="00A9060C">
        <w:rPr>
          <w:rFonts w:ascii="Times New Roman" w:hAnsi="Times New Roman" w:cs="Times New Roman"/>
          <w:sz w:val="28"/>
          <w:szCs w:val="28"/>
        </w:rPr>
        <w:t>и пользования</w:t>
      </w:r>
      <w:r w:rsidR="003F712D">
        <w:rPr>
          <w:rFonts w:ascii="Times New Roman" w:hAnsi="Times New Roman" w:cs="Times New Roman"/>
          <w:sz w:val="28"/>
          <w:szCs w:val="28"/>
        </w:rPr>
        <w:t xml:space="preserve"> (права оперативного управления)</w:t>
      </w:r>
      <w:r w:rsidR="00A9060C" w:rsidRPr="00A9060C">
        <w:rPr>
          <w:rFonts w:ascii="Times New Roman" w:hAnsi="Times New Roman" w:cs="Times New Roman"/>
          <w:sz w:val="28"/>
          <w:szCs w:val="28"/>
        </w:rPr>
        <w:t xml:space="preserve"> лекарственными препаратами </w:t>
      </w:r>
      <w:r w:rsidR="00A9060C">
        <w:rPr>
          <w:rFonts w:ascii="Times New Roman" w:hAnsi="Times New Roman" w:cs="Times New Roman"/>
          <w:sz w:val="28"/>
          <w:szCs w:val="28"/>
        </w:rPr>
        <w:t xml:space="preserve">определяется субъектом </w:t>
      </w:r>
      <w:r w:rsidR="00BB5213">
        <w:rPr>
          <w:rFonts w:ascii="Times New Roman" w:hAnsi="Times New Roman" w:cs="Times New Roman"/>
          <w:sz w:val="28"/>
          <w:szCs w:val="28"/>
        </w:rPr>
        <w:t>Российской</w:t>
      </w:r>
      <w:r w:rsidR="00A9060C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BB5213">
        <w:rPr>
          <w:rFonts w:ascii="Times New Roman" w:hAnsi="Times New Roman" w:cs="Times New Roman"/>
          <w:sz w:val="28"/>
          <w:szCs w:val="28"/>
        </w:rPr>
        <w:t>.</w:t>
      </w:r>
    </w:p>
    <w:p w14:paraId="30BDD61B" w14:textId="6BA6AA84" w:rsidR="00BB5213" w:rsidRDefault="00BB5213" w:rsidP="004600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11 Правил и пункту 14 Порядка Грузополучатели принимают лекарственные препараты на учет в течение 2 рабочих дней</w:t>
      </w:r>
      <w:r w:rsidR="00C81966" w:rsidRPr="00C81966">
        <w:t xml:space="preserve"> </w:t>
      </w:r>
      <w:r w:rsidR="00C81966" w:rsidRPr="00C81966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C81966">
        <w:rPr>
          <w:rFonts w:ascii="Times New Roman" w:hAnsi="Times New Roman" w:cs="Times New Roman"/>
          <w:sz w:val="28"/>
          <w:szCs w:val="28"/>
        </w:rPr>
        <w:br/>
      </w:r>
      <w:r w:rsidR="00C81966" w:rsidRPr="00C81966">
        <w:rPr>
          <w:rFonts w:ascii="Times New Roman" w:hAnsi="Times New Roman" w:cs="Times New Roman"/>
          <w:sz w:val="28"/>
          <w:szCs w:val="28"/>
        </w:rPr>
        <w:t xml:space="preserve">их получения от поставщиков лекарственных препаратов, обеспечивают </w:t>
      </w:r>
      <w:r w:rsidR="00C81966">
        <w:rPr>
          <w:rFonts w:ascii="Times New Roman" w:hAnsi="Times New Roman" w:cs="Times New Roman"/>
          <w:sz w:val="28"/>
          <w:szCs w:val="28"/>
        </w:rPr>
        <w:br/>
      </w:r>
      <w:r w:rsidR="00C81966" w:rsidRPr="00C81966">
        <w:rPr>
          <w:rFonts w:ascii="Times New Roman" w:hAnsi="Times New Roman" w:cs="Times New Roman"/>
          <w:sz w:val="28"/>
          <w:szCs w:val="28"/>
        </w:rPr>
        <w:t>их сохранность и целевое использование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988DB8" w14:textId="56ACB2B9" w:rsidR="00BB5213" w:rsidRDefault="00BB5213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изложенное, а также действующую методологию </w:t>
      </w:r>
      <w:r w:rsidRPr="00BB5213">
        <w:rPr>
          <w:rFonts w:ascii="Times New Roman" w:hAnsi="Times New Roman" w:cs="Times New Roman"/>
          <w:sz w:val="28"/>
          <w:szCs w:val="28"/>
        </w:rPr>
        <w:t>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B5213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5213">
        <w:rPr>
          <w:rFonts w:ascii="Times New Roman" w:hAnsi="Times New Roman" w:cs="Times New Roman"/>
          <w:sz w:val="28"/>
          <w:szCs w:val="28"/>
        </w:rPr>
        <w:t xml:space="preserve"> (бухгалтерско</w:t>
      </w:r>
      <w:r>
        <w:rPr>
          <w:rFonts w:ascii="Times New Roman" w:hAnsi="Times New Roman" w:cs="Times New Roman"/>
          <w:sz w:val="28"/>
          <w:szCs w:val="28"/>
        </w:rPr>
        <w:t>го учета</w:t>
      </w:r>
      <w:r w:rsidRPr="00BB5213">
        <w:rPr>
          <w:rFonts w:ascii="Times New Roman" w:hAnsi="Times New Roman" w:cs="Times New Roman"/>
          <w:sz w:val="28"/>
          <w:szCs w:val="28"/>
        </w:rPr>
        <w:t xml:space="preserve"> бюджетных (автономных) учреждений)</w:t>
      </w:r>
      <w:r>
        <w:rPr>
          <w:rFonts w:ascii="Times New Roman" w:hAnsi="Times New Roman" w:cs="Times New Roman"/>
          <w:sz w:val="28"/>
          <w:szCs w:val="28"/>
        </w:rPr>
        <w:t xml:space="preserve"> инициатором уведомления о получении</w:t>
      </w:r>
      <w:r w:rsidRPr="00BB5213">
        <w:rPr>
          <w:rFonts w:ascii="Times New Roman" w:hAnsi="Times New Roman" w:cs="Times New Roman"/>
          <w:sz w:val="28"/>
          <w:szCs w:val="28"/>
        </w:rPr>
        <w:t xml:space="preserve"> лекарственных препаратов</w:t>
      </w:r>
      <w:r>
        <w:rPr>
          <w:rFonts w:ascii="Times New Roman" w:hAnsi="Times New Roman" w:cs="Times New Roman"/>
          <w:sz w:val="28"/>
          <w:szCs w:val="28"/>
        </w:rPr>
        <w:t xml:space="preserve"> от поставщика </w:t>
      </w:r>
      <w:r w:rsidR="00925D7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приложением копий документов</w:t>
      </w:r>
      <w:r w:rsidRPr="00BB5213">
        <w:rPr>
          <w:rFonts w:ascii="Times New Roman" w:hAnsi="Times New Roman" w:cs="Times New Roman"/>
          <w:sz w:val="28"/>
          <w:szCs w:val="28"/>
        </w:rPr>
        <w:t>, подтверждающи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B5213">
        <w:rPr>
          <w:rFonts w:ascii="Times New Roman" w:hAnsi="Times New Roman" w:cs="Times New Roman"/>
          <w:sz w:val="28"/>
          <w:szCs w:val="28"/>
        </w:rPr>
        <w:t xml:space="preserve"> факт получения лекарственных препаратов </w:t>
      </w:r>
      <w:r>
        <w:rPr>
          <w:rFonts w:ascii="Times New Roman" w:hAnsi="Times New Roman" w:cs="Times New Roman"/>
          <w:sz w:val="28"/>
          <w:szCs w:val="28"/>
        </w:rPr>
        <w:t>Грузополучателями</w:t>
      </w:r>
      <w:r w:rsidRPr="00BB5213">
        <w:rPr>
          <w:rFonts w:ascii="Times New Roman" w:hAnsi="Times New Roman" w:cs="Times New Roman"/>
          <w:sz w:val="28"/>
          <w:szCs w:val="28"/>
        </w:rPr>
        <w:t>, в том числе накладны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B5213">
        <w:rPr>
          <w:rFonts w:ascii="Times New Roman" w:hAnsi="Times New Roman" w:cs="Times New Roman"/>
          <w:sz w:val="28"/>
          <w:szCs w:val="28"/>
        </w:rPr>
        <w:t xml:space="preserve"> и 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5213">
        <w:rPr>
          <w:rFonts w:ascii="Times New Roman" w:hAnsi="Times New Roman" w:cs="Times New Roman"/>
          <w:sz w:val="28"/>
          <w:szCs w:val="28"/>
        </w:rPr>
        <w:t xml:space="preserve"> приема-передачи лекарственных препаратов</w:t>
      </w:r>
      <w:r>
        <w:rPr>
          <w:rFonts w:ascii="Times New Roman" w:hAnsi="Times New Roman" w:cs="Times New Roman"/>
          <w:sz w:val="28"/>
          <w:szCs w:val="28"/>
        </w:rPr>
        <w:t>, явля</w:t>
      </w:r>
      <w:r w:rsidR="003F712D">
        <w:rPr>
          <w:rFonts w:ascii="Times New Roman" w:hAnsi="Times New Roman" w:cs="Times New Roman"/>
          <w:sz w:val="28"/>
          <w:szCs w:val="28"/>
        </w:rPr>
        <w:t>ются Грузополучатели</w:t>
      </w:r>
      <w:r w:rsidRPr="00BB5213">
        <w:rPr>
          <w:rFonts w:ascii="Times New Roman" w:hAnsi="Times New Roman" w:cs="Times New Roman"/>
          <w:sz w:val="28"/>
          <w:szCs w:val="28"/>
        </w:rPr>
        <w:t>.</w:t>
      </w:r>
    </w:p>
    <w:p w14:paraId="45CFCA32" w14:textId="31D44933" w:rsidR="0006581E" w:rsidRDefault="008A099F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CC2AEC">
        <w:rPr>
          <w:rFonts w:ascii="Times New Roman" w:hAnsi="Times New Roman" w:cs="Times New Roman"/>
          <w:sz w:val="28"/>
          <w:szCs w:val="28"/>
        </w:rPr>
        <w:t xml:space="preserve">лекарственные препараты, </w:t>
      </w:r>
      <w:r w:rsidR="00925D72">
        <w:rPr>
          <w:rFonts w:ascii="Times New Roman" w:hAnsi="Times New Roman" w:cs="Times New Roman"/>
          <w:sz w:val="28"/>
          <w:szCs w:val="28"/>
        </w:rPr>
        <w:t xml:space="preserve">не закрепленные </w:t>
      </w:r>
      <w:r w:rsidR="00925D72">
        <w:rPr>
          <w:rFonts w:ascii="Times New Roman" w:hAnsi="Times New Roman" w:cs="Times New Roman"/>
          <w:sz w:val="28"/>
          <w:szCs w:val="28"/>
        </w:rPr>
        <w:br/>
        <w:t>за Грузополучателем – медицинским учреждением субъекта Российской Федерации на праве оперативного управления</w:t>
      </w:r>
      <w:r w:rsidR="00CC2AEC">
        <w:rPr>
          <w:rFonts w:ascii="Times New Roman" w:hAnsi="Times New Roman" w:cs="Times New Roman"/>
          <w:sz w:val="28"/>
          <w:szCs w:val="28"/>
        </w:rPr>
        <w:t xml:space="preserve">, подлежат учету </w:t>
      </w:r>
      <w:r w:rsidR="00B43931">
        <w:rPr>
          <w:rFonts w:ascii="Times New Roman" w:hAnsi="Times New Roman" w:cs="Times New Roman"/>
          <w:sz w:val="28"/>
          <w:szCs w:val="28"/>
        </w:rPr>
        <w:t>Грузополучателем</w:t>
      </w:r>
      <w:r w:rsidR="00577A8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77A8F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="00577A8F">
        <w:rPr>
          <w:rFonts w:ascii="Times New Roman" w:hAnsi="Times New Roman" w:cs="Times New Roman"/>
          <w:sz w:val="28"/>
          <w:szCs w:val="28"/>
        </w:rPr>
        <w:t xml:space="preserve"> счете </w:t>
      </w:r>
      <w:r w:rsidR="00CC2AEC" w:rsidRPr="00327239">
        <w:rPr>
          <w:rFonts w:ascii="Times New Roman" w:hAnsi="Times New Roman" w:cs="Times New Roman"/>
          <w:sz w:val="28"/>
          <w:szCs w:val="28"/>
        </w:rPr>
        <w:t xml:space="preserve">22 «Материальные ценности, полученные </w:t>
      </w:r>
      <w:r w:rsidR="00925D72">
        <w:rPr>
          <w:rFonts w:ascii="Times New Roman" w:hAnsi="Times New Roman" w:cs="Times New Roman"/>
          <w:sz w:val="28"/>
          <w:szCs w:val="28"/>
        </w:rPr>
        <w:br/>
      </w:r>
      <w:r w:rsidR="00CC2AEC" w:rsidRPr="00327239">
        <w:rPr>
          <w:rFonts w:ascii="Times New Roman" w:hAnsi="Times New Roman" w:cs="Times New Roman"/>
          <w:sz w:val="28"/>
          <w:szCs w:val="28"/>
        </w:rPr>
        <w:t>по централизованному снабжению»</w:t>
      </w:r>
      <w:r w:rsidR="00D26D08">
        <w:rPr>
          <w:rFonts w:ascii="Times New Roman" w:hAnsi="Times New Roman" w:cs="Times New Roman"/>
          <w:sz w:val="28"/>
          <w:szCs w:val="28"/>
        </w:rPr>
        <w:t xml:space="preserve"> до момента </w:t>
      </w:r>
      <w:r w:rsidR="00925D72">
        <w:rPr>
          <w:rFonts w:ascii="Times New Roman" w:hAnsi="Times New Roman" w:cs="Times New Roman"/>
          <w:sz w:val="28"/>
          <w:szCs w:val="28"/>
        </w:rPr>
        <w:t>з</w:t>
      </w:r>
      <w:r w:rsidR="003F712D">
        <w:rPr>
          <w:rFonts w:ascii="Times New Roman" w:hAnsi="Times New Roman" w:cs="Times New Roman"/>
          <w:sz w:val="28"/>
          <w:szCs w:val="28"/>
        </w:rPr>
        <w:t>акрепления такого права</w:t>
      </w:r>
      <w:r w:rsidR="00CC2AEC">
        <w:rPr>
          <w:rFonts w:ascii="Times New Roman" w:hAnsi="Times New Roman" w:cs="Times New Roman"/>
          <w:sz w:val="28"/>
          <w:szCs w:val="28"/>
        </w:rPr>
        <w:t>.</w:t>
      </w:r>
    </w:p>
    <w:p w14:paraId="4F8CAAA4" w14:textId="5B0CA929" w:rsidR="00543A8B" w:rsidRPr="00543A8B" w:rsidRDefault="00543A8B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A8B">
        <w:rPr>
          <w:rFonts w:ascii="Times New Roman" w:hAnsi="Times New Roman" w:cs="Times New Roman"/>
          <w:sz w:val="28"/>
          <w:szCs w:val="28"/>
        </w:rPr>
        <w:t xml:space="preserve">Бухгалтерские записи по отражению в бюджетном </w:t>
      </w:r>
      <w:r w:rsidR="003F712D" w:rsidRPr="00543A8B">
        <w:rPr>
          <w:rFonts w:ascii="Times New Roman" w:hAnsi="Times New Roman" w:cs="Times New Roman"/>
          <w:sz w:val="28"/>
          <w:szCs w:val="28"/>
        </w:rPr>
        <w:t xml:space="preserve">учете </w:t>
      </w:r>
      <w:r w:rsidRPr="00543A8B">
        <w:rPr>
          <w:rFonts w:ascii="Times New Roman" w:hAnsi="Times New Roman" w:cs="Times New Roman"/>
          <w:sz w:val="28"/>
          <w:szCs w:val="28"/>
        </w:rPr>
        <w:t>(бухгалтерском</w:t>
      </w:r>
      <w:r w:rsidR="003F712D" w:rsidRPr="003F712D">
        <w:t xml:space="preserve"> </w:t>
      </w:r>
      <w:r w:rsidR="003F712D">
        <w:rPr>
          <w:rFonts w:ascii="Times New Roman" w:hAnsi="Times New Roman" w:cs="Times New Roman"/>
          <w:sz w:val="28"/>
          <w:szCs w:val="28"/>
        </w:rPr>
        <w:t>учете</w:t>
      </w:r>
      <w:r w:rsidR="003F712D" w:rsidRPr="003F712D">
        <w:rPr>
          <w:rFonts w:ascii="Times New Roman" w:hAnsi="Times New Roman" w:cs="Times New Roman"/>
          <w:sz w:val="28"/>
          <w:szCs w:val="28"/>
        </w:rPr>
        <w:t xml:space="preserve"> бюджетных (автономных) учреждений</w:t>
      </w:r>
      <w:r w:rsidRPr="00543A8B">
        <w:rPr>
          <w:rFonts w:ascii="Times New Roman" w:hAnsi="Times New Roman" w:cs="Times New Roman"/>
          <w:sz w:val="28"/>
          <w:szCs w:val="28"/>
        </w:rPr>
        <w:t>) операций по централизованным поставкам лекарственных препаратов</w:t>
      </w:r>
      <w:r w:rsidR="00F85FD1">
        <w:rPr>
          <w:rFonts w:ascii="Times New Roman" w:hAnsi="Times New Roman" w:cs="Times New Roman"/>
          <w:sz w:val="28"/>
          <w:szCs w:val="28"/>
        </w:rPr>
        <w:t xml:space="preserve"> приведены в приложении к настоящему письму.</w:t>
      </w:r>
    </w:p>
    <w:p w14:paraId="627B448C" w14:textId="41E623A0" w:rsidR="00F93B3D" w:rsidRDefault="00134F99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корреспонденции</w:t>
      </w:r>
      <w:r w:rsidR="003F712D">
        <w:rPr>
          <w:rFonts w:ascii="Times New Roman" w:hAnsi="Times New Roman" w:cs="Times New Roman"/>
          <w:sz w:val="28"/>
          <w:szCs w:val="28"/>
        </w:rPr>
        <w:t xml:space="preserve"> счетов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применимы при отражении поступления (использования) материальных ценностей по иным централизованным закупкам </w:t>
      </w:r>
      <w:r w:rsidR="00A379E9">
        <w:rPr>
          <w:rFonts w:ascii="Times New Roman" w:hAnsi="Times New Roman" w:cs="Times New Roman"/>
          <w:sz w:val="28"/>
          <w:szCs w:val="28"/>
        </w:rPr>
        <w:t>материальных ценностей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E018913" w14:textId="50BB92B8" w:rsidR="00840933" w:rsidRDefault="00840933" w:rsidP="00460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 внимание</w:t>
      </w:r>
      <w:r w:rsidR="003F712D">
        <w:rPr>
          <w:rFonts w:ascii="Times New Roman" w:hAnsi="Times New Roman" w:cs="Times New Roman"/>
          <w:sz w:val="28"/>
          <w:szCs w:val="28"/>
        </w:rPr>
        <w:t>, что при уточнении</w:t>
      </w:r>
      <w:r>
        <w:rPr>
          <w:rFonts w:ascii="Times New Roman" w:hAnsi="Times New Roman" w:cs="Times New Roman"/>
          <w:sz w:val="28"/>
          <w:szCs w:val="28"/>
        </w:rPr>
        <w:t xml:space="preserve"> положений учетной политики субъекта учета (единой учетной политики при централизации учета) </w:t>
      </w:r>
      <w:r w:rsidR="001756E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 учетом корреспонденций счетов</w:t>
      </w:r>
      <w:r w:rsidR="003F712D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, приведенных </w:t>
      </w:r>
      <w:r w:rsidR="004600D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приложении к настоящему письму, </w:t>
      </w:r>
      <w:r w:rsidR="003F712D">
        <w:rPr>
          <w:rFonts w:ascii="Times New Roman" w:hAnsi="Times New Roman" w:cs="Times New Roman"/>
          <w:sz w:val="28"/>
          <w:szCs w:val="28"/>
        </w:rPr>
        <w:t xml:space="preserve">дополнительного согласования </w:t>
      </w:r>
      <w:r w:rsidR="004600DC">
        <w:rPr>
          <w:rFonts w:ascii="Times New Roman" w:hAnsi="Times New Roman" w:cs="Times New Roman"/>
          <w:sz w:val="28"/>
          <w:szCs w:val="28"/>
        </w:rPr>
        <w:br/>
      </w:r>
      <w:r w:rsidR="003F712D">
        <w:rPr>
          <w:rFonts w:ascii="Times New Roman" w:hAnsi="Times New Roman" w:cs="Times New Roman"/>
          <w:sz w:val="28"/>
          <w:szCs w:val="28"/>
        </w:rPr>
        <w:t>с Министерством финансов Российской Федерации не требуется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1D1B28" w14:textId="57C3674C" w:rsidR="00925D72" w:rsidRDefault="00925D72" w:rsidP="00925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5EB27C" w14:textId="77777777" w:rsidR="00C81966" w:rsidRDefault="00C81966" w:rsidP="00925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FF9D94" w14:textId="1F25E124" w:rsidR="00925D72" w:rsidRDefault="00925D72" w:rsidP="00925D7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на</w:t>
      </w:r>
      <w:r w:rsidR="00390EB0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 л., в 1 экз.</w:t>
      </w:r>
    </w:p>
    <w:p w14:paraId="0BF46C0E" w14:textId="77777777" w:rsidR="006A0255" w:rsidRDefault="006A0255" w:rsidP="00925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07501D" w14:textId="77777777" w:rsidR="00A379E9" w:rsidRDefault="00A379E9" w:rsidP="00925D7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9922AE" w14:textId="40AB7ECB" w:rsidR="00CE768C" w:rsidRDefault="00F26DDD" w:rsidP="00925D72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Бегчин</w:t>
      </w:r>
      <w:proofErr w:type="spellEnd"/>
    </w:p>
    <w:p w14:paraId="5C8ADEF7" w14:textId="7B40D54F" w:rsidR="001756E2" w:rsidRDefault="001756E2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144331C" w14:textId="3927690D" w:rsidR="0020050C" w:rsidRDefault="0020050C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2D9A5B3E" w14:textId="35A2D982" w:rsidR="0020050C" w:rsidRDefault="0020050C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78B6C383" w14:textId="22FA1531" w:rsidR="00C81966" w:rsidRDefault="00C81966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07616331" w14:textId="77777777" w:rsidR="0020050C" w:rsidRDefault="0020050C" w:rsidP="00925D7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14:paraId="569891F4" w14:textId="42EB258E" w:rsidR="001756E2" w:rsidRPr="001756E2" w:rsidRDefault="001756E2" w:rsidP="00925D72">
      <w:pPr>
        <w:spacing w:after="0" w:line="276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756E2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Исп. Князева И.Н.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="0020050C" w:rsidRPr="0020050C">
        <w:t xml:space="preserve"> 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т</w:t>
      </w:r>
      <w:r w:rsidR="0020050C" w:rsidRP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>ел.: (495) 983-38-88*0253</w:t>
      </w:r>
      <w:r w:rsidR="002005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1756E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sectPr w:rsidR="001756E2" w:rsidRPr="001756E2" w:rsidSect="00925D72">
      <w:headerReference w:type="default" r:id="rId8"/>
      <w:pgSz w:w="11906" w:h="16838"/>
      <w:pgMar w:top="1134" w:right="56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50133" w14:textId="77777777" w:rsidR="00B7711E" w:rsidRDefault="00B7711E" w:rsidP="00EB1555">
      <w:pPr>
        <w:spacing w:after="0" w:line="240" w:lineRule="auto"/>
      </w:pPr>
      <w:r>
        <w:separator/>
      </w:r>
    </w:p>
  </w:endnote>
  <w:endnote w:type="continuationSeparator" w:id="0">
    <w:p w14:paraId="65D706DB" w14:textId="77777777" w:rsidR="00B7711E" w:rsidRDefault="00B7711E" w:rsidP="00EB1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3716E" w14:textId="77777777" w:rsidR="00B7711E" w:rsidRDefault="00B7711E" w:rsidP="00EB1555">
      <w:pPr>
        <w:spacing w:after="0" w:line="240" w:lineRule="auto"/>
      </w:pPr>
      <w:r>
        <w:separator/>
      </w:r>
    </w:p>
  </w:footnote>
  <w:footnote w:type="continuationSeparator" w:id="0">
    <w:p w14:paraId="2A2885A0" w14:textId="77777777" w:rsidR="00B7711E" w:rsidRDefault="00B7711E" w:rsidP="00EB1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22997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5234A9C" w14:textId="4BD33F14" w:rsidR="00565EEC" w:rsidRPr="00945554" w:rsidRDefault="00565EE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455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55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55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62E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455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218D"/>
    <w:multiLevelType w:val="hybridMultilevel"/>
    <w:tmpl w:val="65307E86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DF00BE"/>
    <w:multiLevelType w:val="hybridMultilevel"/>
    <w:tmpl w:val="60DE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D6481"/>
    <w:multiLevelType w:val="hybridMultilevel"/>
    <w:tmpl w:val="65307E86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5115D1"/>
    <w:multiLevelType w:val="hybridMultilevel"/>
    <w:tmpl w:val="A1688564"/>
    <w:lvl w:ilvl="0" w:tplc="E47A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12D"/>
    <w:rsid w:val="00006F63"/>
    <w:rsid w:val="0000759E"/>
    <w:rsid w:val="00052ED5"/>
    <w:rsid w:val="00056704"/>
    <w:rsid w:val="0006014D"/>
    <w:rsid w:val="00064005"/>
    <w:rsid w:val="0006581E"/>
    <w:rsid w:val="000662E7"/>
    <w:rsid w:val="000732BE"/>
    <w:rsid w:val="00077731"/>
    <w:rsid w:val="00083BA4"/>
    <w:rsid w:val="000A2F6F"/>
    <w:rsid w:val="000A3368"/>
    <w:rsid w:val="000A3CF0"/>
    <w:rsid w:val="000A7A79"/>
    <w:rsid w:val="000B49B4"/>
    <w:rsid w:val="000C6EB1"/>
    <w:rsid w:val="000E2503"/>
    <w:rsid w:val="000E4028"/>
    <w:rsid w:val="000F54B6"/>
    <w:rsid w:val="00101F79"/>
    <w:rsid w:val="00105909"/>
    <w:rsid w:val="00134F99"/>
    <w:rsid w:val="00140C24"/>
    <w:rsid w:val="00145527"/>
    <w:rsid w:val="00155165"/>
    <w:rsid w:val="00165F7F"/>
    <w:rsid w:val="00170C28"/>
    <w:rsid w:val="0017377B"/>
    <w:rsid w:val="001756E2"/>
    <w:rsid w:val="00181C3E"/>
    <w:rsid w:val="00195F51"/>
    <w:rsid w:val="001B3476"/>
    <w:rsid w:val="001B4B83"/>
    <w:rsid w:val="0020050C"/>
    <w:rsid w:val="00204D01"/>
    <w:rsid w:val="00220539"/>
    <w:rsid w:val="0022310A"/>
    <w:rsid w:val="002A681B"/>
    <w:rsid w:val="002B2055"/>
    <w:rsid w:val="002B38E6"/>
    <w:rsid w:val="002B58C2"/>
    <w:rsid w:val="002B6A57"/>
    <w:rsid w:val="002C52D0"/>
    <w:rsid w:val="002D7401"/>
    <w:rsid w:val="002E1CFA"/>
    <w:rsid w:val="002E4ABE"/>
    <w:rsid w:val="002E767A"/>
    <w:rsid w:val="002F31D0"/>
    <w:rsid w:val="00303D06"/>
    <w:rsid w:val="00305393"/>
    <w:rsid w:val="00307D97"/>
    <w:rsid w:val="003106E2"/>
    <w:rsid w:val="00317279"/>
    <w:rsid w:val="00323665"/>
    <w:rsid w:val="00327239"/>
    <w:rsid w:val="00380885"/>
    <w:rsid w:val="00390EB0"/>
    <w:rsid w:val="003B3D8D"/>
    <w:rsid w:val="003B665B"/>
    <w:rsid w:val="003D3ADC"/>
    <w:rsid w:val="003D5228"/>
    <w:rsid w:val="003E4837"/>
    <w:rsid w:val="003F55A2"/>
    <w:rsid w:val="003F712D"/>
    <w:rsid w:val="00403A5D"/>
    <w:rsid w:val="00414381"/>
    <w:rsid w:val="004547B8"/>
    <w:rsid w:val="00456295"/>
    <w:rsid w:val="004600DC"/>
    <w:rsid w:val="00466B16"/>
    <w:rsid w:val="00467537"/>
    <w:rsid w:val="0047481C"/>
    <w:rsid w:val="00482C68"/>
    <w:rsid w:val="004C6CB8"/>
    <w:rsid w:val="004D06F7"/>
    <w:rsid w:val="004D45EA"/>
    <w:rsid w:val="004E0B65"/>
    <w:rsid w:val="004E1E72"/>
    <w:rsid w:val="004F4765"/>
    <w:rsid w:val="005070A1"/>
    <w:rsid w:val="0052146A"/>
    <w:rsid w:val="005269CD"/>
    <w:rsid w:val="0053490A"/>
    <w:rsid w:val="00543A8B"/>
    <w:rsid w:val="00545BAE"/>
    <w:rsid w:val="005503F8"/>
    <w:rsid w:val="00565EEC"/>
    <w:rsid w:val="00577A8F"/>
    <w:rsid w:val="005C19CE"/>
    <w:rsid w:val="005D0036"/>
    <w:rsid w:val="005D630C"/>
    <w:rsid w:val="005F132C"/>
    <w:rsid w:val="0061543A"/>
    <w:rsid w:val="00617FA5"/>
    <w:rsid w:val="0063670D"/>
    <w:rsid w:val="00660D06"/>
    <w:rsid w:val="00671079"/>
    <w:rsid w:val="006740F8"/>
    <w:rsid w:val="00696B96"/>
    <w:rsid w:val="006A0255"/>
    <w:rsid w:val="006A5DD3"/>
    <w:rsid w:val="006B1004"/>
    <w:rsid w:val="006B5984"/>
    <w:rsid w:val="006C6136"/>
    <w:rsid w:val="006D1E8E"/>
    <w:rsid w:val="007039FD"/>
    <w:rsid w:val="00742526"/>
    <w:rsid w:val="007B39B3"/>
    <w:rsid w:val="007E1D19"/>
    <w:rsid w:val="007F0726"/>
    <w:rsid w:val="008059C4"/>
    <w:rsid w:val="008122AB"/>
    <w:rsid w:val="00820A8A"/>
    <w:rsid w:val="008222BC"/>
    <w:rsid w:val="00822E18"/>
    <w:rsid w:val="00822F5D"/>
    <w:rsid w:val="00822FF6"/>
    <w:rsid w:val="008270A8"/>
    <w:rsid w:val="008319E2"/>
    <w:rsid w:val="00835960"/>
    <w:rsid w:val="00836B7C"/>
    <w:rsid w:val="00840933"/>
    <w:rsid w:val="008419DC"/>
    <w:rsid w:val="00880C88"/>
    <w:rsid w:val="00883ADE"/>
    <w:rsid w:val="00892FB3"/>
    <w:rsid w:val="008A099F"/>
    <w:rsid w:val="008B64F6"/>
    <w:rsid w:val="008D592E"/>
    <w:rsid w:val="008E4FF7"/>
    <w:rsid w:val="008F056D"/>
    <w:rsid w:val="009042EC"/>
    <w:rsid w:val="00912B17"/>
    <w:rsid w:val="0091448D"/>
    <w:rsid w:val="00925D72"/>
    <w:rsid w:val="0093012D"/>
    <w:rsid w:val="00945554"/>
    <w:rsid w:val="00983656"/>
    <w:rsid w:val="009A5E7C"/>
    <w:rsid w:val="009B0260"/>
    <w:rsid w:val="009B6AC9"/>
    <w:rsid w:val="009C16A6"/>
    <w:rsid w:val="009D251B"/>
    <w:rsid w:val="009E02BF"/>
    <w:rsid w:val="009E69B3"/>
    <w:rsid w:val="00A211AC"/>
    <w:rsid w:val="00A23C1A"/>
    <w:rsid w:val="00A2512D"/>
    <w:rsid w:val="00A379E9"/>
    <w:rsid w:val="00A51D14"/>
    <w:rsid w:val="00A5493F"/>
    <w:rsid w:val="00A61F34"/>
    <w:rsid w:val="00A65975"/>
    <w:rsid w:val="00A736FD"/>
    <w:rsid w:val="00A81980"/>
    <w:rsid w:val="00A9060C"/>
    <w:rsid w:val="00AA563B"/>
    <w:rsid w:val="00AC36F0"/>
    <w:rsid w:val="00AD4826"/>
    <w:rsid w:val="00AE1567"/>
    <w:rsid w:val="00AE180F"/>
    <w:rsid w:val="00AE61D6"/>
    <w:rsid w:val="00AF7D31"/>
    <w:rsid w:val="00B03BD6"/>
    <w:rsid w:val="00B07020"/>
    <w:rsid w:val="00B11997"/>
    <w:rsid w:val="00B14E13"/>
    <w:rsid w:val="00B4179D"/>
    <w:rsid w:val="00B43931"/>
    <w:rsid w:val="00B643FC"/>
    <w:rsid w:val="00B7711E"/>
    <w:rsid w:val="00B80177"/>
    <w:rsid w:val="00B87FF8"/>
    <w:rsid w:val="00B91C52"/>
    <w:rsid w:val="00BA6E23"/>
    <w:rsid w:val="00BB18F9"/>
    <w:rsid w:val="00BB20F8"/>
    <w:rsid w:val="00BB5213"/>
    <w:rsid w:val="00BC1431"/>
    <w:rsid w:val="00BC4FE2"/>
    <w:rsid w:val="00BC560A"/>
    <w:rsid w:val="00BD3134"/>
    <w:rsid w:val="00BD4264"/>
    <w:rsid w:val="00BE2E41"/>
    <w:rsid w:val="00BE5FB3"/>
    <w:rsid w:val="00BF0666"/>
    <w:rsid w:val="00C03067"/>
    <w:rsid w:val="00C06FE9"/>
    <w:rsid w:val="00C40FBC"/>
    <w:rsid w:val="00C47EB5"/>
    <w:rsid w:val="00C57B43"/>
    <w:rsid w:val="00C61BCF"/>
    <w:rsid w:val="00C81966"/>
    <w:rsid w:val="00C823A6"/>
    <w:rsid w:val="00C83C0F"/>
    <w:rsid w:val="00CA0FC1"/>
    <w:rsid w:val="00CA719B"/>
    <w:rsid w:val="00CC2AEC"/>
    <w:rsid w:val="00CC44E8"/>
    <w:rsid w:val="00CD1BF9"/>
    <w:rsid w:val="00CE7442"/>
    <w:rsid w:val="00CE768C"/>
    <w:rsid w:val="00D03E05"/>
    <w:rsid w:val="00D0511E"/>
    <w:rsid w:val="00D23AF0"/>
    <w:rsid w:val="00D245D7"/>
    <w:rsid w:val="00D26645"/>
    <w:rsid w:val="00D26D08"/>
    <w:rsid w:val="00D27B84"/>
    <w:rsid w:val="00D27E89"/>
    <w:rsid w:val="00D315BA"/>
    <w:rsid w:val="00D32C0B"/>
    <w:rsid w:val="00D35B50"/>
    <w:rsid w:val="00D60E43"/>
    <w:rsid w:val="00D64033"/>
    <w:rsid w:val="00D73004"/>
    <w:rsid w:val="00D74A7C"/>
    <w:rsid w:val="00D77F10"/>
    <w:rsid w:val="00D914E9"/>
    <w:rsid w:val="00DA06D5"/>
    <w:rsid w:val="00DA6B99"/>
    <w:rsid w:val="00DC3896"/>
    <w:rsid w:val="00DD74BF"/>
    <w:rsid w:val="00DE2240"/>
    <w:rsid w:val="00DE5F15"/>
    <w:rsid w:val="00E051E0"/>
    <w:rsid w:val="00E05930"/>
    <w:rsid w:val="00E35AC7"/>
    <w:rsid w:val="00E54EC5"/>
    <w:rsid w:val="00E57582"/>
    <w:rsid w:val="00E608E4"/>
    <w:rsid w:val="00E66541"/>
    <w:rsid w:val="00E669A1"/>
    <w:rsid w:val="00E7744F"/>
    <w:rsid w:val="00E851C7"/>
    <w:rsid w:val="00E9357F"/>
    <w:rsid w:val="00EA4139"/>
    <w:rsid w:val="00EB1555"/>
    <w:rsid w:val="00EB17B3"/>
    <w:rsid w:val="00EB2C17"/>
    <w:rsid w:val="00EB4AA6"/>
    <w:rsid w:val="00EB79F0"/>
    <w:rsid w:val="00EC6903"/>
    <w:rsid w:val="00ED34F8"/>
    <w:rsid w:val="00ED7D38"/>
    <w:rsid w:val="00EF5E7C"/>
    <w:rsid w:val="00F12583"/>
    <w:rsid w:val="00F1644A"/>
    <w:rsid w:val="00F2154F"/>
    <w:rsid w:val="00F26DDD"/>
    <w:rsid w:val="00F32D6B"/>
    <w:rsid w:val="00F36BC8"/>
    <w:rsid w:val="00F407C0"/>
    <w:rsid w:val="00F41C74"/>
    <w:rsid w:val="00F42A2C"/>
    <w:rsid w:val="00F4481A"/>
    <w:rsid w:val="00F56C20"/>
    <w:rsid w:val="00F77711"/>
    <w:rsid w:val="00F856A2"/>
    <w:rsid w:val="00F85FD1"/>
    <w:rsid w:val="00F93B3D"/>
    <w:rsid w:val="00F96ECE"/>
    <w:rsid w:val="00FA08A5"/>
    <w:rsid w:val="00FC3668"/>
    <w:rsid w:val="00FD41DB"/>
    <w:rsid w:val="00FE018C"/>
    <w:rsid w:val="00FE7BEC"/>
    <w:rsid w:val="00FF2D53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8EAA8"/>
  <w15:chartTrackingRefBased/>
  <w15:docId w15:val="{94199C8F-C7B7-482E-BC07-2F974B88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C0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D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4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4FE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B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1555"/>
  </w:style>
  <w:style w:type="paragraph" w:styleId="a9">
    <w:name w:val="footer"/>
    <w:basedOn w:val="a"/>
    <w:link w:val="aa"/>
    <w:uiPriority w:val="99"/>
    <w:unhideWhenUsed/>
    <w:rsid w:val="00EB1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1555"/>
  </w:style>
  <w:style w:type="table" w:styleId="ab">
    <w:name w:val="Table Grid"/>
    <w:basedOn w:val="a1"/>
    <w:uiPriority w:val="39"/>
    <w:rsid w:val="00EB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303D06"/>
    <w:pPr>
      <w:spacing w:after="0" w:line="240" w:lineRule="auto"/>
      <w:contextualSpacing/>
    </w:pPr>
    <w:rPr>
      <w:rFonts w:ascii="Times New Roman" w:hAnsi="Times New Roman" w:cs="Times New Roman"/>
      <w:noProof/>
      <w:sz w:val="24"/>
      <w:szCs w:val="28"/>
    </w:rPr>
  </w:style>
  <w:style w:type="character" w:customStyle="1" w:styleId="ad">
    <w:name w:val="Рисунок Знак"/>
    <w:basedOn w:val="a0"/>
    <w:link w:val="ac"/>
    <w:rsid w:val="00303D06"/>
    <w:rPr>
      <w:rFonts w:ascii="Times New Roman" w:hAnsi="Times New Roman" w:cs="Times New Roman"/>
      <w:noProof/>
      <w:sz w:val="24"/>
      <w:szCs w:val="28"/>
    </w:rPr>
  </w:style>
  <w:style w:type="character" w:customStyle="1" w:styleId="CharStyle40">
    <w:name w:val="Char Style 40"/>
    <w:basedOn w:val="a0"/>
    <w:link w:val="Style39"/>
    <w:uiPriority w:val="99"/>
    <w:locked/>
    <w:rsid w:val="00543A8B"/>
    <w:rPr>
      <w:b/>
      <w:bCs/>
      <w:sz w:val="26"/>
      <w:szCs w:val="26"/>
      <w:shd w:val="clear" w:color="auto" w:fill="FFFFFF"/>
    </w:rPr>
  </w:style>
  <w:style w:type="paragraph" w:customStyle="1" w:styleId="Style39">
    <w:name w:val="Style 39"/>
    <w:basedOn w:val="a"/>
    <w:link w:val="CharStyle40"/>
    <w:uiPriority w:val="99"/>
    <w:rsid w:val="00543A8B"/>
    <w:pPr>
      <w:widowControl w:val="0"/>
      <w:shd w:val="clear" w:color="auto" w:fill="FFFFFF"/>
      <w:spacing w:before="660" w:after="60" w:line="240" w:lineRule="atLeast"/>
      <w:jc w:val="center"/>
    </w:pPr>
    <w:rPr>
      <w:b/>
      <w:bCs/>
      <w:sz w:val="26"/>
      <w:szCs w:val="26"/>
    </w:rPr>
  </w:style>
  <w:style w:type="character" w:customStyle="1" w:styleId="CharStyle24">
    <w:name w:val="Char Style 24"/>
    <w:basedOn w:val="a0"/>
    <w:link w:val="Style23"/>
    <w:uiPriority w:val="99"/>
    <w:rsid w:val="00CC2AEC"/>
    <w:rPr>
      <w:shd w:val="clear" w:color="auto" w:fill="FFFFFF"/>
    </w:rPr>
  </w:style>
  <w:style w:type="paragraph" w:customStyle="1" w:styleId="Style23">
    <w:name w:val="Style 23"/>
    <w:basedOn w:val="a"/>
    <w:link w:val="CharStyle24"/>
    <w:uiPriority w:val="99"/>
    <w:rsid w:val="00CC2AEC"/>
    <w:pPr>
      <w:widowControl w:val="0"/>
      <w:shd w:val="clear" w:color="auto" w:fill="FFFFFF"/>
      <w:spacing w:after="0" w:line="317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6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Желвакова Юлия Алексеевна</dc:creator>
  <cp:keywords/>
  <dc:description/>
  <cp:lastModifiedBy>Князева Ирина Николаевна</cp:lastModifiedBy>
  <cp:revision>15</cp:revision>
  <cp:lastPrinted>2025-11-17T16:19:00Z</cp:lastPrinted>
  <dcterms:created xsi:type="dcterms:W3CDTF">2025-09-09T09:59:00Z</dcterms:created>
  <dcterms:modified xsi:type="dcterms:W3CDTF">2025-11-17T16:19:00Z</dcterms:modified>
</cp:coreProperties>
</file>